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8D" w:rsidRDefault="00C9278D" w:rsidP="00C9278D">
      <w:pPr>
        <w:ind w:left="440" w:hangingChars="100" w:hanging="440"/>
        <w:rPr>
          <w:rFonts w:hint="eastAsia"/>
          <w:sz w:val="44"/>
          <w:szCs w:val="44"/>
        </w:rPr>
      </w:pPr>
      <w:r>
        <w:rPr>
          <w:sz w:val="44"/>
          <w:szCs w:val="44"/>
        </w:rPr>
        <w:t xml:space="preserve">Ash Vacuum Cleaner </w:t>
      </w:r>
      <w:r w:rsidRPr="008F7809">
        <w:rPr>
          <w:sz w:val="44"/>
          <w:szCs w:val="44"/>
        </w:rPr>
        <w:t>Operation Manual</w:t>
      </w:r>
    </w:p>
    <w:p w:rsidR="00982ED6" w:rsidRDefault="00982ED6" w:rsidP="00C9278D">
      <w:pPr>
        <w:ind w:left="440" w:hangingChars="100" w:hanging="440"/>
        <w:rPr>
          <w:sz w:val="44"/>
          <w:szCs w:val="44"/>
        </w:rPr>
      </w:pPr>
    </w:p>
    <w:p w:rsidR="00C9278D" w:rsidRDefault="00EE07C2" w:rsidP="00C9278D">
      <w:pPr>
        <w:jc w:val="center"/>
        <w:rPr>
          <w:sz w:val="44"/>
          <w:szCs w:val="44"/>
        </w:rPr>
      </w:pPr>
      <w:r w:rsidRPr="00EE07C2">
        <w:rPr>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65.5pt">
            <v:imagedata r:id="rId7" o:title=""/>
          </v:shape>
        </w:pict>
      </w:r>
    </w:p>
    <w:p w:rsidR="00C9278D" w:rsidRPr="00E45CD8" w:rsidRDefault="00C9278D" w:rsidP="00C9278D">
      <w:pPr>
        <w:ind w:leftChars="210" w:left="441" w:firstLineChars="250" w:firstLine="552"/>
        <w:rPr>
          <w:b/>
          <w:sz w:val="22"/>
          <w:szCs w:val="44"/>
        </w:rPr>
      </w:pPr>
    </w:p>
    <w:p w:rsidR="00C9278D" w:rsidRPr="00166D3E" w:rsidRDefault="00982ED6" w:rsidP="00C9278D">
      <w:pPr>
        <w:jc w:val="center"/>
        <w:rPr>
          <w:b/>
          <w:sz w:val="32"/>
        </w:rPr>
      </w:pPr>
      <w:r>
        <w:rPr>
          <w:rFonts w:hint="eastAsia"/>
          <w:b/>
          <w:sz w:val="32"/>
        </w:rPr>
        <w:t>EP22711</w:t>
      </w:r>
    </w:p>
    <w:p w:rsidR="006338B6" w:rsidRDefault="006338B6" w:rsidP="00461738"/>
    <w:p w:rsidR="00BF1B5D" w:rsidRDefault="00BF1B5D" w:rsidP="00461738"/>
    <w:p w:rsidR="00BF1B5D" w:rsidRDefault="00BF1B5D" w:rsidP="00461738"/>
    <w:p w:rsidR="00BF1B5D" w:rsidRDefault="00BF1B5D" w:rsidP="00461738"/>
    <w:p w:rsidR="00BF1B5D" w:rsidRDefault="00BF1B5D" w:rsidP="00461738"/>
    <w:p w:rsidR="006338B6" w:rsidRDefault="006338B6" w:rsidP="00461738"/>
    <w:p w:rsidR="006338B6" w:rsidRDefault="006338B6" w:rsidP="008F7809">
      <w:r>
        <w:t xml:space="preserve">The appliance is dry pick-up use only </w:t>
      </w:r>
    </w:p>
    <w:p w:rsidR="006338B6" w:rsidRDefault="006338B6" w:rsidP="008F7809">
      <w:r>
        <w:t>Attention: Please read this manual before installing and usage.</w:t>
      </w:r>
    </w:p>
    <w:p w:rsidR="006338B6" w:rsidRDefault="006338B6" w:rsidP="008F7809">
      <w:r>
        <w:t xml:space="preserve">The important instruction: </w:t>
      </w:r>
    </w:p>
    <w:p w:rsidR="006338B6" w:rsidRDefault="006338B6" w:rsidP="008F7809">
      <w:r>
        <w:t xml:space="preserve">•    Check whether or not the local power supply main matches the appliance electric rating printed on the label before operation. </w:t>
      </w:r>
    </w:p>
    <w:p w:rsidR="006338B6" w:rsidRDefault="006338B6" w:rsidP="008F7809">
      <w:r>
        <w:t xml:space="preserve">•    When the appliance is not in operation, please remove plug from supply mains. </w:t>
      </w:r>
    </w:p>
    <w:p w:rsidR="006338B6" w:rsidRDefault="006338B6" w:rsidP="008F7809">
      <w:r>
        <w:t xml:space="preserve">•    The plug must be removed from the socket-outlet before cleaning or maintaining the appliance </w:t>
      </w:r>
    </w:p>
    <w:p w:rsidR="006338B6" w:rsidRDefault="006338B6" w:rsidP="008F7809">
      <w:r>
        <w:t xml:space="preserve">•    Don't remove the plug by pulling the power cord. </w:t>
      </w:r>
    </w:p>
    <w:p w:rsidR="006338B6" w:rsidRDefault="006338B6" w:rsidP="008F7809">
      <w:r>
        <w:t xml:space="preserve">•    Do not leave the appliance alone when the appliance is in work. </w:t>
      </w:r>
    </w:p>
    <w:p w:rsidR="006338B6" w:rsidRDefault="006338B6" w:rsidP="008F7809">
      <w:r>
        <w:t xml:space="preserve">•    This appliance can be used by children aged from 8 years and above and persons with reduced physical, sensory or mental capabilities or lack of experience and knowledge if they have been given supervision or instruction concerning use of the appliance in a safe way and understand the hazards involved. Children shall not play with the appliance. Cleaning and user maintenance shall not be made by children without supervision </w:t>
      </w:r>
    </w:p>
    <w:p w:rsidR="006338B6" w:rsidRDefault="006338B6" w:rsidP="008F7809">
      <w:r>
        <w:t xml:space="preserve">•    Don't press and roll the power cord by heavy objects. </w:t>
      </w:r>
    </w:p>
    <w:p w:rsidR="006338B6" w:rsidRDefault="006338B6" w:rsidP="008F7809">
      <w:r>
        <w:t xml:space="preserve">•    If the supply cord is damaged, it must be replaced by the manufacturer or its service agent or a similarly qualified person in order to avoid a hazard. </w:t>
      </w:r>
    </w:p>
    <w:p w:rsidR="006338B6" w:rsidRDefault="006338B6" w:rsidP="008F7809">
      <w:r>
        <w:t xml:space="preserve">•    Don't vacuum the objects as follows: liquid, inflammable and explosive dangerous material, corrosive material and burning ash, match, and cigarette. </w:t>
      </w:r>
    </w:p>
    <w:p w:rsidR="006338B6" w:rsidRDefault="006338B6" w:rsidP="008F7809">
      <w:r>
        <w:t xml:space="preserve">•    Do not use the appliance to vacuum the dust harmful to health. </w:t>
      </w:r>
    </w:p>
    <w:p w:rsidR="006338B6" w:rsidRDefault="006338B6" w:rsidP="008F7809">
      <w:r>
        <w:t xml:space="preserve">•    Keep the appliance in dry environment.                                          </w:t>
      </w:r>
    </w:p>
    <w:p w:rsidR="006338B6" w:rsidRDefault="006338B6" w:rsidP="008F7809">
      <w:r>
        <w:t xml:space="preserve">•    Don't touch the live parts in appliance. </w:t>
      </w:r>
    </w:p>
    <w:p w:rsidR="006338B6" w:rsidRDefault="006338B6" w:rsidP="008F7809">
      <w:r>
        <w:t xml:space="preserve">•    Only to repair the appliance by the manufacturer or its authorized service agent. </w:t>
      </w:r>
    </w:p>
    <w:p w:rsidR="006338B6" w:rsidRDefault="006338B6" w:rsidP="008F7809">
      <w:r>
        <w:lastRenderedPageBreak/>
        <w:t xml:space="preserve">•    Do not use appliance for other than intended use. </w:t>
      </w:r>
    </w:p>
    <w:p w:rsidR="006338B6" w:rsidRDefault="006338B6" w:rsidP="008F7809">
      <w:r>
        <w:t xml:space="preserve">•    Pay more attention when cleaning the stairs. </w:t>
      </w:r>
    </w:p>
    <w:p w:rsidR="006338B6" w:rsidRDefault="006338B6" w:rsidP="008F7809">
      <w:r>
        <w:t xml:space="preserve">•    Use the accessories and spare parts only supplied by the manufacturer or its authorized service agent. </w:t>
      </w:r>
    </w:p>
    <w:p w:rsidR="006338B6" w:rsidRDefault="006338B6" w:rsidP="008F7809">
      <w:r>
        <w:t>•    When use the appliance to vacuum fireplace ash, No ashes with a temperature more than 40°C shall be vacuumed, No ashes and other objects that the fire is not completely extinguished shall be vacuumed.</w:t>
      </w:r>
    </w:p>
    <w:p w:rsidR="006338B6" w:rsidRDefault="006338B6" w:rsidP="008F7809">
      <w:r>
        <w:t xml:space="preserve">•    Do not use the appliance if the filter is not installed! Do not use other filters except the ones (fire prevention filter) attached to the appliance by manufacturer. </w:t>
      </w:r>
    </w:p>
    <w:p w:rsidR="006338B6" w:rsidRDefault="006338B6" w:rsidP="008F7809">
      <w:r>
        <w:t xml:space="preserve">•    For cold ash only, “Cold Ash” is ash cooled down for a sufficient time without any pockets of embers inside. This can be confirmed by scouring the ash for pockets of embers by using metal tools before using the ash vacuum cleaner. Cold ash does not emit any recognizable heat. </w:t>
      </w:r>
    </w:p>
    <w:p w:rsidR="006338B6" w:rsidRDefault="006338B6" w:rsidP="008F7809">
      <w:r>
        <w:t xml:space="preserve">•    Substance to be vacuumed - cold ashes from fireplaces, wood/coal stoves, ashtrays, grills. </w:t>
      </w:r>
    </w:p>
    <w:p w:rsidR="006338B6" w:rsidRDefault="006338B6" w:rsidP="008F7809">
      <w:r>
        <w:t>•    Empty and clean vacuum cleaner before and after vacuuming to avoid the collection of materials that could pose a fire hazard in the vacuum cleaner.</w:t>
      </w:r>
    </w:p>
    <w:p w:rsidR="006338B6" w:rsidRDefault="006338B6" w:rsidP="008F7809">
      <w:r>
        <w:t xml:space="preserve">•    Do not use for the separation of health-hazardous dusts (dust classes M) </w:t>
      </w:r>
    </w:p>
    <w:p w:rsidR="006338B6" w:rsidRDefault="006338B6" w:rsidP="008F7809">
      <w:r>
        <w:t xml:space="preserve">•    Do not vacuum soot </w:t>
      </w:r>
    </w:p>
    <w:p w:rsidR="006338B6" w:rsidRDefault="006338B6" w:rsidP="008F7809">
      <w:r>
        <w:t xml:space="preserve">•    Vacuum only ashes from admissible fuels </w:t>
      </w:r>
    </w:p>
    <w:p w:rsidR="006338B6" w:rsidRDefault="006338B6" w:rsidP="008F7809">
      <w:r>
        <w:t xml:space="preserve">•    Do not vacuum any hot, burning or glowing objects </w:t>
      </w:r>
    </w:p>
    <w:p w:rsidR="006338B6" w:rsidRDefault="006338B6" w:rsidP="008F7809">
      <w:r>
        <w:t xml:space="preserve">•    Do not vacuum any objects that are hotter than &gt; 40 °C </w:t>
      </w:r>
    </w:p>
    <w:p w:rsidR="006338B6" w:rsidRDefault="006338B6" w:rsidP="008F7809">
      <w:r>
        <w:t xml:space="preserve">•    Do not vacuum any flammable substances </w:t>
      </w:r>
    </w:p>
    <w:p w:rsidR="006338B6" w:rsidRDefault="006338B6" w:rsidP="008F7809"/>
    <w:p w:rsidR="00BF1B5D" w:rsidRDefault="00BF1B5D" w:rsidP="008F7809"/>
    <w:p w:rsidR="00BF1B5D" w:rsidRDefault="00BF1B5D" w:rsidP="008F7809"/>
    <w:p w:rsidR="00BF1B5D" w:rsidRDefault="00BF1B5D" w:rsidP="008F7809"/>
    <w:p w:rsidR="006338B6" w:rsidRDefault="006338B6" w:rsidP="008F7809"/>
    <w:p w:rsidR="006338B6" w:rsidRDefault="006338B6" w:rsidP="008F7809"/>
    <w:p w:rsidR="00C9278D" w:rsidRDefault="00C9278D" w:rsidP="008F7809"/>
    <w:p w:rsidR="006338B6" w:rsidRDefault="006338B6" w:rsidP="008F7809"/>
    <w:p w:rsidR="006338B6" w:rsidRDefault="00EE07C2" w:rsidP="008F7809">
      <w:r>
        <w:rPr>
          <w:noProof/>
        </w:rPr>
        <w:pict>
          <v:shapetype id="_x0000_t202" coordsize="21600,21600" o:spt="202" path="m,l,21600r21600,l21600,xe">
            <v:stroke joinstyle="miter"/>
            <v:path gradientshapeok="t" o:connecttype="rect"/>
          </v:shapetype>
          <v:shape id="_x0000_s1027" type="#_x0000_t202" style="position:absolute;left:0;text-align:left;margin-left:266pt;margin-top:12.2pt;width:107.2pt;height:162.75pt;z-index:26">
            <v:shadow offset="-7pt" offset2="-18pt"/>
            <v:textbox style="mso-next-textbox:#_x0000_s1027">
              <w:txbxContent>
                <w:p w:rsidR="006338B6" w:rsidRPr="00494BD9" w:rsidRDefault="006338B6" w:rsidP="00E768D7">
                  <w:pPr>
                    <w:rPr>
                      <w:rFonts w:cs="Calibri"/>
                    </w:rPr>
                  </w:pPr>
                  <w:r w:rsidRPr="00494BD9">
                    <w:rPr>
                      <w:rFonts w:cs="Calibri"/>
                    </w:rPr>
                    <w:t xml:space="preserve">1.Handle                                  2.Cover                                  3.Aluminium tube 4.Air inlet                                                   5.Soft hose                                  6.Power switch                                  7.Tank                                                                           </w:t>
                  </w:r>
                  <w:r w:rsidR="00C9278D" w:rsidRPr="00494BD9">
                    <w:rPr>
                      <w:rFonts w:cs="Calibri"/>
                    </w:rPr>
                    <w:t xml:space="preserve">                          8</w:t>
                  </w:r>
                  <w:r w:rsidRPr="00494BD9">
                    <w:rPr>
                      <w:rFonts w:cs="Calibri"/>
                    </w:rPr>
                    <w:t xml:space="preserve">.Fire prevention HEPA filter </w:t>
                  </w:r>
                </w:p>
                <w:p w:rsidR="006338B6" w:rsidRPr="003143B8" w:rsidRDefault="00C9278D" w:rsidP="003143B8">
                  <w:pPr>
                    <w:rPr>
                      <w:rFonts w:ascii="宋体" w:hAnsi="宋体" w:cs="宋体"/>
                      <w:kern w:val="0"/>
                      <w:sz w:val="24"/>
                      <w:szCs w:val="24"/>
                    </w:rPr>
                  </w:pPr>
                  <w:r w:rsidRPr="00494BD9">
                    <w:rPr>
                      <w:rFonts w:cs="Calibri"/>
                      <w:szCs w:val="21"/>
                    </w:rPr>
                    <w:t>9.</w:t>
                  </w:r>
                  <w:r w:rsidR="006338B6" w:rsidRPr="00494BD9">
                    <w:rPr>
                      <w:rFonts w:cs="Calibri"/>
                      <w:kern w:val="0"/>
                      <w:szCs w:val="21"/>
                    </w:rPr>
                    <w:t>Metal Mesh Co</w:t>
                  </w:r>
                  <w:r w:rsidR="006338B6" w:rsidRPr="00494BD9">
                    <w:rPr>
                      <w:rFonts w:cs="Calibri"/>
                      <w:kern w:val="0"/>
                      <w:sz w:val="24"/>
                      <w:szCs w:val="24"/>
                    </w:rPr>
                    <w:t>ver</w:t>
                  </w:r>
                  <w:r w:rsidR="006338B6" w:rsidRPr="003143B8">
                    <w:rPr>
                      <w:rFonts w:ascii="宋体" w:hAnsi="宋体" w:cs="宋体"/>
                      <w:kern w:val="0"/>
                      <w:sz w:val="24"/>
                      <w:szCs w:val="24"/>
                    </w:rPr>
                    <w:t xml:space="preserve"> </w:t>
                  </w:r>
                </w:p>
                <w:p w:rsidR="006338B6" w:rsidRDefault="006338B6" w:rsidP="00E768D7"/>
                <w:p w:rsidR="006338B6" w:rsidRPr="00E768D7" w:rsidRDefault="006338B6" w:rsidP="00E768D7"/>
              </w:txbxContent>
            </v:textbox>
          </v:shape>
        </w:pict>
      </w:r>
    </w:p>
    <w:p w:rsidR="006338B6" w:rsidRDefault="00EE07C2" w:rsidP="008F7809">
      <w:r>
        <w:rPr>
          <w:noProof/>
        </w:rPr>
        <w:pict>
          <v:shape id="_x0000_s1028" type="#_x0000_t202" style="position:absolute;left:0;text-align:left;margin-left:3in;margin-top:5pt;width:18.75pt;height:20.4pt;z-index:25" filled="f" stroked="f">
            <v:textbox>
              <w:txbxContent>
                <w:p w:rsidR="006338B6" w:rsidRDefault="006338B6">
                  <w:r>
                    <w:t>6</w:t>
                  </w:r>
                </w:p>
              </w:txbxContent>
            </v:textbox>
          </v:shape>
        </w:pict>
      </w:r>
      <w:r>
        <w:rPr>
          <w:noProof/>
        </w:rPr>
        <w:pict>
          <v:shape id="_x0000_s1029" type="#_x0000_t202" style="position:absolute;left:0;text-align:left;margin-left:42.9pt;margin-top:-1.25pt;width:16.25pt;height:24.15pt;z-index:21" filled="f" stroked="f">
            <v:textbox style="mso-next-textbox:#_x0000_s1029">
              <w:txbxContent>
                <w:p w:rsidR="006338B6" w:rsidRDefault="006338B6">
                  <w:r>
                    <w:t>1</w:t>
                  </w:r>
                </w:p>
              </w:txbxContent>
            </v:textbox>
          </v:shape>
        </w:pict>
      </w:r>
      <w:r>
        <w:rPr>
          <w:noProof/>
        </w:rPr>
        <w:pict>
          <v:shapetype id="_x0000_t32" coordsize="21600,21600" o:spt="32" o:oned="t" path="m,l21600,21600e" filled="f">
            <v:path arrowok="t" fillok="f" o:connecttype="none"/>
            <o:lock v:ext="edit" shapetype="t"/>
          </v:shapetype>
          <v:shape id="_x0000_s1030" type="#_x0000_t32" style="position:absolute;left:0;text-align:left;margin-left:57.05pt;margin-top:10pt;width:93.65pt;height:15.4pt;z-index:12" o:connectortype="straight" strokecolor="red">
            <v:stroke endarrow="block"/>
          </v:shape>
        </w:pict>
      </w:r>
    </w:p>
    <w:p w:rsidR="006338B6" w:rsidRDefault="00EE07C2" w:rsidP="008F7809">
      <w:r>
        <w:rPr>
          <w:noProof/>
        </w:rPr>
        <w:pict>
          <v:shape id="_x0000_s1031" type="#_x0000_t32" style="position:absolute;left:0;text-align:left;margin-left:160.95pt;margin-top:.65pt;width:59.65pt;height:49.5pt;flip:x;z-index:15" o:connectortype="straight" strokecolor="red">
            <v:stroke endarrow="block"/>
          </v:shape>
        </w:pict>
      </w:r>
      <w:r>
        <w:rPr>
          <w:noProof/>
        </w:rPr>
        <w:pict>
          <v:shape id="_x0000_s1032" type="#_x0000_t75" alt="IMG_20130603_153710.jpg" style="position:absolute;left:0;text-align:left;margin-left:86.2pt;margin-top:-19pt;width:124.95pt;height:166.6pt;z-index:8;visibility:visible">
            <v:imagedata r:id="rId8" o:title=""/>
          </v:shape>
        </w:pict>
      </w:r>
      <w:r>
        <w:rPr>
          <w:noProof/>
        </w:rPr>
        <w:pict>
          <v:shape id="_x0000_s1033" type="#_x0000_t202" style="position:absolute;left:0;text-align:left;margin-left:42.9pt;margin-top:7.3pt;width:14.15pt;height:19.55pt;z-index:22" filled="f" stroked="f">
            <v:textbox>
              <w:txbxContent>
                <w:p w:rsidR="006338B6" w:rsidRDefault="006338B6">
                  <w:r>
                    <w:t>2</w:t>
                  </w:r>
                </w:p>
              </w:txbxContent>
            </v:textbox>
          </v:shape>
        </w:pict>
      </w:r>
    </w:p>
    <w:p w:rsidR="006338B6" w:rsidRDefault="00EE07C2" w:rsidP="008F7809">
      <w:r>
        <w:rPr>
          <w:noProof/>
        </w:rPr>
        <w:pict>
          <v:shape id="_x0000_s1034" type="#_x0000_t202" style="position:absolute;left:0;text-align:left;margin-left:3in;margin-top:7.5pt;width:18.75pt;height:23.75pt;z-index:7" stroked="f">
            <v:textbox>
              <w:txbxContent>
                <w:p w:rsidR="006338B6" w:rsidRDefault="006338B6">
                  <w:r>
                    <w:t>7</w:t>
                  </w:r>
                </w:p>
              </w:txbxContent>
            </v:textbox>
          </v:shape>
        </w:pict>
      </w:r>
      <w:r>
        <w:rPr>
          <w:noProof/>
        </w:rPr>
        <w:pict>
          <v:shape id="_x0000_s1035" type="#_x0000_t32" style="position:absolute;left:0;text-align:left;margin-left:57.05pt;margin-top:1.25pt;width:83.65pt;height:10pt;z-index:11" o:connectortype="straight" strokecolor="red">
            <v:stroke endarrow="block"/>
          </v:shape>
        </w:pict>
      </w:r>
    </w:p>
    <w:p w:rsidR="006338B6" w:rsidRDefault="00EE07C2" w:rsidP="008F7809">
      <w:r>
        <w:rPr>
          <w:noProof/>
        </w:rPr>
        <w:pict>
          <v:shape id="_x0000_s1036" type="#_x0000_t202" style="position:absolute;left:0;text-align:left;margin-left:42.9pt;margin-top:3.95pt;width:19.95pt;height:25.8pt;z-index:6" stroked="f">
            <v:textbox style="mso-next-textbox:#_x0000_s1036">
              <w:txbxContent>
                <w:p w:rsidR="006338B6" w:rsidRDefault="006338B6">
                  <w:r>
                    <w:t>3</w:t>
                  </w:r>
                </w:p>
              </w:txbxContent>
            </v:textbox>
          </v:shape>
        </w:pict>
      </w:r>
      <w:r>
        <w:rPr>
          <w:noProof/>
        </w:rPr>
        <w:pict>
          <v:shape id="_x0000_s1037" type="#_x0000_t32" style="position:absolute;left:0;text-align:left;margin-left:62.05pt;margin-top:9.45pt;width:38.15pt;height:6.2pt;flip:y;z-index:17" o:connectortype="straight" strokecolor="red">
            <v:stroke endarrow="block"/>
          </v:shape>
        </w:pict>
      </w:r>
      <w:r>
        <w:rPr>
          <w:noProof/>
        </w:rPr>
        <w:pict>
          <v:shape id="_x0000_s1038" type="#_x0000_t32" style="position:absolute;left:0;text-align:left;margin-left:180.65pt;margin-top:3.95pt;width:39.95pt;height:28.75pt;flip:x;z-index:16" o:connectortype="straight" strokecolor="red">
            <v:stroke endarrow="block"/>
          </v:shape>
        </w:pict>
      </w:r>
    </w:p>
    <w:p w:rsidR="006338B6" w:rsidRDefault="006338B6" w:rsidP="008F7809"/>
    <w:p w:rsidR="006338B6" w:rsidRDefault="00EE07C2" w:rsidP="008F7809">
      <w:r>
        <w:rPr>
          <w:noProof/>
        </w:rPr>
        <w:pict>
          <v:shape id="_x0000_s1039" type="#_x0000_t32" style="position:absolute;left:0;text-align:left;margin-left:57.05pt;margin-top:6.5pt;width:93.65pt;height:12.25pt;flip:y;z-index:13" o:connectortype="straight" strokecolor="red">
            <v:stroke endarrow="block"/>
          </v:shape>
        </w:pict>
      </w:r>
      <w:r>
        <w:rPr>
          <w:noProof/>
        </w:rPr>
        <w:pict>
          <v:shape id="_x0000_s1040" type="#_x0000_t202" style="position:absolute;left:0;text-align:left;margin-left:40.45pt;margin-top:6.1pt;width:21.6pt;height:22.9pt;z-index:23" filled="f" stroked="f">
            <v:textbox style="mso-next-textbox:#_x0000_s1040">
              <w:txbxContent>
                <w:p w:rsidR="006338B6" w:rsidRDefault="006338B6">
                  <w:r>
                    <w:t>4</w:t>
                  </w:r>
                </w:p>
              </w:txbxContent>
            </v:textbox>
          </v:shape>
        </w:pict>
      </w:r>
    </w:p>
    <w:p w:rsidR="006338B6" w:rsidRDefault="00EE07C2" w:rsidP="008F7809">
      <w:r>
        <w:rPr>
          <w:noProof/>
        </w:rPr>
        <w:pict>
          <v:shape id="_x0000_s1041" type="#_x0000_t202" style="position:absolute;left:0;text-align:left;margin-left:38.75pt;margin-top:13.4pt;width:20.4pt;height:22.5pt;z-index:24" filled="f" stroked="f">
            <v:textbox style="mso-next-textbox:#_x0000_s1041">
              <w:txbxContent>
                <w:p w:rsidR="006338B6" w:rsidRDefault="006338B6">
                  <w:r>
                    <w:t>5</w:t>
                  </w:r>
                </w:p>
              </w:txbxContent>
            </v:textbox>
          </v:shape>
        </w:pict>
      </w:r>
    </w:p>
    <w:p w:rsidR="006338B6" w:rsidRDefault="00EE07C2" w:rsidP="008F7809">
      <w:r>
        <w:rPr>
          <w:noProof/>
        </w:rPr>
        <w:pict>
          <v:shape id="_x0000_s1042" type="#_x0000_t32" style="position:absolute;left:0;text-align:left;margin-left:59.15pt;margin-top:4.05pt;width:64.3pt;height:5.25pt;flip:y;z-index:14" o:connectortype="straight" strokecolor="red">
            <v:stroke endarrow="block"/>
          </v:shape>
        </w:pict>
      </w:r>
    </w:p>
    <w:p w:rsidR="006338B6" w:rsidRDefault="006338B6" w:rsidP="008F7809"/>
    <w:p w:rsidR="006338B6" w:rsidRDefault="006338B6" w:rsidP="008F7809"/>
    <w:p w:rsidR="006338B6" w:rsidRDefault="00EE07C2" w:rsidP="008F7809">
      <w:r>
        <w:rPr>
          <w:noProof/>
        </w:rPr>
        <w:pict>
          <v:shape id="_x0000_s1043" type="#_x0000_t202" style="position:absolute;left:0;text-align:left;margin-left:231.8pt;margin-top:7.2pt;width:18.3pt;height:22.85pt;z-index:4" stroked="f">
            <v:textbox style="mso-next-textbox:#_x0000_s1043">
              <w:txbxContent>
                <w:p w:rsidR="006338B6" w:rsidRDefault="006338B6">
                  <w:r>
                    <w:t>9</w:t>
                  </w:r>
                </w:p>
              </w:txbxContent>
            </v:textbox>
          </v:shape>
        </w:pict>
      </w:r>
    </w:p>
    <w:p w:rsidR="006338B6" w:rsidRDefault="00EE07C2" w:rsidP="008F7809">
      <w:r>
        <w:rPr>
          <w:noProof/>
        </w:rPr>
        <w:pict>
          <v:shape id="_x0000_s1045" type="#_x0000_t32" style="position:absolute;left:0;text-align:left;margin-left:199.4pt;margin-top:7.65pt;width:35.35pt;height:24.95pt;flip:x;z-index:19" o:connectortype="straight" strokecolor="red">
            <v:stroke endarrow="block"/>
          </v:shape>
        </w:pict>
      </w:r>
      <w:r>
        <w:rPr>
          <w:noProof/>
        </w:rPr>
        <w:pict>
          <v:shape id="图片 7" o:spid="_x0000_s1044" type="#_x0000_t75" style="position:absolute;left:0;text-align:left;margin-left:150.7pt;margin-top:2.4pt;width:45.75pt;height:49.5pt;z-index:32;visibility:visible">
            <v:imagedata r:id="rId9" o:title=""/>
          </v:shape>
        </w:pict>
      </w:r>
      <w:r>
        <w:rPr>
          <w:noProof/>
        </w:rPr>
        <w:pict>
          <v:shape id="_x0000_s1049" type="#_x0000_t75" alt="IMG_20130603_153710.jpg" style="position:absolute;left:0;text-align:left;margin-left:86.4pt;margin-top:2.75pt;width:50.1pt;height:47.4pt;z-index:9;visibility:visible">
            <v:imagedata r:id="rId10" o:title=""/>
          </v:shape>
        </w:pict>
      </w:r>
      <w:r>
        <w:rPr>
          <w:noProof/>
        </w:rPr>
        <w:pict>
          <v:shape id="_x0000_s1046" type="#_x0000_t202" style="position:absolute;left:0;text-align:left;margin-left:42.9pt;margin-top:-.1pt;width:19.15pt;height:22.05pt;z-index:5" stroked="f">
            <v:textbox style="mso-next-textbox:#_x0000_s1046">
              <w:txbxContent>
                <w:p w:rsidR="006338B6" w:rsidRDefault="006338B6">
                  <w:r>
                    <w:t>8</w:t>
                  </w:r>
                </w:p>
              </w:txbxContent>
            </v:textbox>
          </v:shape>
        </w:pict>
      </w:r>
      <w:r>
        <w:rPr>
          <w:noProof/>
        </w:rPr>
        <w:pict>
          <v:shape id="_x0000_s1047" type="#_x0000_t32" style="position:absolute;left:0;text-align:left;margin-left:57.05pt;margin-top:11.95pt;width:50.35pt;height:10pt;z-index:18" o:connectortype="straight" strokecolor="red">
            <v:stroke endarrow="block"/>
          </v:shape>
        </w:pict>
      </w:r>
    </w:p>
    <w:p w:rsidR="006338B6" w:rsidRDefault="006338B6" w:rsidP="008F7809"/>
    <w:p w:rsidR="006338B6" w:rsidRDefault="006338B6" w:rsidP="008F7809"/>
    <w:p w:rsidR="006338B6" w:rsidRDefault="00EE07C2" w:rsidP="008F7809">
      <w:r>
        <w:rPr>
          <w:noProof/>
        </w:rPr>
        <w:pict>
          <v:shape id="_x0000_s1052" type="#_x0000_t202" style="position:absolute;left:0;text-align:left;margin-left:173.95pt;margin-top:2.6pt;width:50.8pt;height:24.95pt;z-index:3" stroked="f">
            <v:textbox style="mso-next-textbox:#_x0000_s1052">
              <w:txbxContent>
                <w:p w:rsidR="006338B6" w:rsidRDefault="006338B6">
                  <w:r w:rsidRPr="007652CF">
                    <w:t>Fig. A1</w:t>
                  </w:r>
                </w:p>
              </w:txbxContent>
            </v:textbox>
          </v:shape>
        </w:pict>
      </w:r>
    </w:p>
    <w:p w:rsidR="006338B6" w:rsidRDefault="00EE07C2" w:rsidP="008F7809">
      <w:r>
        <w:rPr>
          <w:noProof/>
        </w:rPr>
        <w:pict>
          <v:shape id="_x0000_s1053" type="#_x0000_t75" alt="IMG_20130603_153710.jpg" style="position:absolute;left:0;text-align:left;margin-left:114pt;margin-top:10.3pt;width:146.65pt;height:67pt;z-index:10;visibility:visible">
            <v:imagedata r:id="rId11" o:title=""/>
          </v:shape>
        </w:pict>
      </w:r>
    </w:p>
    <w:p w:rsidR="006338B6" w:rsidRDefault="006338B6" w:rsidP="008F7809"/>
    <w:p w:rsidR="006338B6" w:rsidRDefault="006338B6" w:rsidP="008F7809"/>
    <w:p w:rsidR="006338B6" w:rsidRDefault="006338B6" w:rsidP="008F7809"/>
    <w:p w:rsidR="006338B6" w:rsidRDefault="00EE07C2" w:rsidP="008F7809">
      <w:r>
        <w:rPr>
          <w:noProof/>
        </w:rPr>
        <w:pict>
          <v:shape id="_x0000_s1054" type="#_x0000_t202" style="position:absolute;left:0;text-align:left;margin-left:173.95pt;margin-top:13.2pt;width:74.9pt;height:22.5pt;z-index:2" stroked="f">
            <v:textbox style="mso-next-textbox:#_x0000_s1054">
              <w:txbxContent>
                <w:p w:rsidR="006338B6" w:rsidRDefault="006338B6">
                  <w:r w:rsidRPr="007652CF">
                    <w:t>Fig. A</w:t>
                  </w:r>
                  <w:r>
                    <w:t>2</w:t>
                  </w:r>
                </w:p>
              </w:txbxContent>
            </v:textbox>
          </v:shape>
        </w:pict>
      </w:r>
    </w:p>
    <w:p w:rsidR="006338B6" w:rsidRDefault="006338B6" w:rsidP="008F7809"/>
    <w:p w:rsidR="006338B6" w:rsidRDefault="00EE07C2" w:rsidP="008F7809">
      <w:r>
        <w:rPr>
          <w:noProof/>
        </w:rPr>
        <w:pict>
          <v:shape id="_x0000_s1055" type="#_x0000_t75" alt="IMG_20130603_153710.jpg" style="position:absolute;left:0;text-align:left;margin-left:43.55pt;margin-top:11.6pt;width:310.65pt;height:71.15pt;z-index:20;visibility:visible">
            <v:imagedata r:id="rId12" o:title=""/>
          </v:shape>
        </w:pict>
      </w:r>
    </w:p>
    <w:p w:rsidR="006338B6" w:rsidRDefault="00EE07C2" w:rsidP="008F7809">
      <w:r>
        <w:rPr>
          <w:noProof/>
        </w:rPr>
        <w:pict>
          <v:shape id="_x0000_s1056" type="#_x0000_t75" alt="IMG_20130603_153710.jpg" style="position:absolute;left:0;text-align:left;margin-left:296.75pt;margin-top:3.3pt;width:43.65pt;height:58.25pt;z-index:27;visibility:visible">
            <v:imagedata r:id="rId13" o:title=""/>
          </v:shape>
        </w:pict>
      </w:r>
      <w:r>
        <w:rPr>
          <w:noProof/>
        </w:rPr>
        <w:pict>
          <v:shape id="_x0000_s1057" type="#_x0000_t75" alt="IMG_20130603_153710.jpg" style="position:absolute;left:0;text-align:left;margin-left:55.25pt;margin-top:3.3pt;width:43.65pt;height:58.25pt;z-index:28;visibility:visible">
            <v:imagedata r:id="rId13" o:title=""/>
          </v:shape>
        </w:pict>
      </w:r>
    </w:p>
    <w:p w:rsidR="006338B6" w:rsidRDefault="006338B6" w:rsidP="008F7809"/>
    <w:p w:rsidR="006338B6" w:rsidRDefault="006338B6" w:rsidP="008F7809"/>
    <w:p w:rsidR="006338B6" w:rsidRDefault="006338B6" w:rsidP="008F7809"/>
    <w:p w:rsidR="006338B6" w:rsidRDefault="006338B6" w:rsidP="008F7809"/>
    <w:p w:rsidR="006338B6" w:rsidRDefault="00EE07C2" w:rsidP="008F7809">
      <w:r>
        <w:rPr>
          <w:noProof/>
        </w:rPr>
        <w:pict>
          <v:shape id="_x0000_s1058" type="#_x0000_t202" style="position:absolute;left:0;text-align:left;margin-left:173.95pt;margin-top:1.25pt;width:53.7pt;height:26.2pt;z-index:1" stroked="f">
            <v:textbox>
              <w:txbxContent>
                <w:p w:rsidR="006338B6" w:rsidRDefault="006338B6">
                  <w:r w:rsidRPr="007652CF">
                    <w:t>Fig. A</w:t>
                  </w:r>
                  <w:r>
                    <w:t>3</w:t>
                  </w:r>
                </w:p>
              </w:txbxContent>
            </v:textbox>
          </v:shape>
        </w:pict>
      </w:r>
    </w:p>
    <w:p w:rsidR="006338B6" w:rsidRDefault="006338B6" w:rsidP="008F7809"/>
    <w:p w:rsidR="006338B6" w:rsidRDefault="006338B6" w:rsidP="00613DD8">
      <w:r>
        <w:t xml:space="preserve">The function of the parts: </w:t>
      </w:r>
    </w:p>
    <w:p w:rsidR="006338B6" w:rsidRDefault="006338B6" w:rsidP="00613DD8">
      <w:r>
        <w:t xml:space="preserve">•    Aluminum pipe: Used to vacuum ash in the fireplace (Fig. A2) </w:t>
      </w:r>
    </w:p>
    <w:p w:rsidR="006338B6" w:rsidRDefault="006338B6" w:rsidP="00613DD8">
      <w:r>
        <w:t>•    Power switch: Control the appliance to work or stop working</w:t>
      </w:r>
    </w:p>
    <w:p w:rsidR="006338B6" w:rsidRDefault="006338B6" w:rsidP="00613DD8">
      <w:smartTag w:uri="urn:schemas-microsoft-com:office:smarttags" w:element="place">
        <w:r>
          <w:t>I.</w:t>
        </w:r>
      </w:smartTag>
      <w:r>
        <w:t xml:space="preserve">      </w:t>
      </w:r>
      <w:r w:rsidRPr="00EC4F27">
        <w:rPr>
          <w:color w:val="FF0000"/>
        </w:rPr>
        <w:t xml:space="preserve"> 1</w:t>
      </w:r>
      <w:r>
        <w:rPr>
          <w:color w:val="FF0000"/>
        </w:rPr>
        <w:t>)</w:t>
      </w:r>
      <w:r>
        <w:t xml:space="preserve"> Installation of the vacuum cleaner•    Take out the appliance and accessories from the packing box, check the             accessories and whether the appliance enclosure is well-found or not. (Fig. A1) •    Loose the clasp, and take the head part from the container. •    Attach the filter set to the bottom of head part. •    Put the head part on the container and use the clasp to make it fixed. •    Insert the aluminum pipe into the soft tube, and another end of soft tube is   inserted into air inlet. (Fig. A1) </w:t>
      </w:r>
    </w:p>
    <w:p w:rsidR="006338B6" w:rsidRPr="009D4E23" w:rsidRDefault="006338B6" w:rsidP="00613DD8">
      <w:pPr>
        <w:rPr>
          <w:color w:val="FF0000"/>
        </w:rPr>
      </w:pPr>
      <w:r>
        <w:t xml:space="preserve">      </w:t>
      </w:r>
      <w:r w:rsidRPr="009D4E23">
        <w:rPr>
          <w:color w:val="FF0000"/>
        </w:rPr>
        <w:t xml:space="preserve"> 2</w:t>
      </w:r>
      <w:r>
        <w:rPr>
          <w:color w:val="FF0000"/>
        </w:rPr>
        <w:t xml:space="preserve">) </w:t>
      </w:r>
      <w:r w:rsidRPr="009D4E23">
        <w:rPr>
          <w:color w:val="FF0000"/>
        </w:rPr>
        <w:t xml:space="preserve"> Installation of Blowing function uses</w:t>
      </w:r>
    </w:p>
    <w:p w:rsidR="006338B6" w:rsidRPr="00F84515" w:rsidRDefault="00EE07C2" w:rsidP="002F0477">
      <w:pPr>
        <w:rPr>
          <w:color w:val="FF0000"/>
        </w:rPr>
      </w:pPr>
      <w:r w:rsidRPr="00EE07C2">
        <w:rPr>
          <w:noProof/>
        </w:rPr>
        <w:pict>
          <v:rect id="_x0000_s1059" style="position:absolute;left:0;text-align:left;margin-left:4in;margin-top:13.95pt;width:26.25pt;height:31.5pt;z-index:40" stroked="f">
            <v:textbox style="mso-next-textbox:#_x0000_s1059">
              <w:txbxContent>
                <w:p w:rsidR="006338B6" w:rsidRPr="004822BE" w:rsidRDefault="006338B6">
                  <w:pPr>
                    <w:rPr>
                      <w:sz w:val="24"/>
                      <w:szCs w:val="24"/>
                    </w:rPr>
                  </w:pPr>
                  <w:r w:rsidRPr="004822BE">
                    <w:rPr>
                      <w:rFonts w:hint="eastAsia"/>
                      <w:sz w:val="24"/>
                      <w:szCs w:val="24"/>
                    </w:rPr>
                    <w:t>①</w:t>
                  </w:r>
                </w:p>
              </w:txbxContent>
            </v:textbox>
          </v:rect>
        </w:pict>
      </w:r>
      <w:r w:rsidRPr="00EE07C2">
        <w:rPr>
          <w:noProof/>
        </w:rPr>
        <w:pict>
          <v:rect id="_x0000_s1060" style="position:absolute;left:0;text-align:left;margin-left:129pt;margin-top:13.95pt;width:26.25pt;height:31.5pt;z-index:36" stroked="f">
            <v:textbox style="mso-next-textbox:#_x0000_s1060">
              <w:txbxContent>
                <w:p w:rsidR="006338B6" w:rsidRPr="004822BE" w:rsidRDefault="006338B6" w:rsidP="002F0477">
                  <w:pPr>
                    <w:rPr>
                      <w:sz w:val="24"/>
                      <w:szCs w:val="24"/>
                    </w:rPr>
                  </w:pPr>
                  <w:r w:rsidRPr="004822BE">
                    <w:rPr>
                      <w:rFonts w:hint="eastAsia"/>
                      <w:sz w:val="24"/>
                      <w:szCs w:val="24"/>
                    </w:rPr>
                    <w:t>④</w:t>
                  </w:r>
                </w:p>
              </w:txbxContent>
            </v:textbox>
          </v:rect>
        </w:pict>
      </w:r>
      <w:r w:rsidR="006338B6" w:rsidRPr="009D4E23">
        <w:rPr>
          <w:color w:val="FF0000"/>
        </w:rPr>
        <w:t xml:space="preserve">•    </w:t>
      </w:r>
      <w:r w:rsidR="006338B6" w:rsidRPr="00F84515">
        <w:rPr>
          <w:color w:val="FF0000"/>
        </w:rPr>
        <w:t>As shown in the picture, put </w:t>
      </w:r>
      <w:r w:rsidR="006338B6" w:rsidRPr="00F84515">
        <w:rPr>
          <w:rFonts w:hint="eastAsia"/>
          <w:color w:val="FF0000"/>
        </w:rPr>
        <w:t>①</w:t>
      </w:r>
      <w:r w:rsidR="006338B6" w:rsidRPr="00F84515">
        <w:rPr>
          <w:color w:val="FF0000"/>
        </w:rPr>
        <w:t> into the air outlet</w:t>
      </w:r>
      <w:r w:rsidR="006338B6" w:rsidRPr="00F84515">
        <w:rPr>
          <w:rFonts w:hint="eastAsia"/>
          <w:color w:val="FF0000"/>
        </w:rPr>
        <w:t>④</w:t>
      </w:r>
      <w:r w:rsidR="006338B6" w:rsidRPr="00F84515">
        <w:rPr>
          <w:color w:val="FF0000"/>
        </w:rPr>
        <w:t> and tighten it to </w:t>
      </w:r>
    </w:p>
    <w:p w:rsidR="006338B6" w:rsidRPr="009D4E23" w:rsidRDefault="006338B6" w:rsidP="002F0477">
      <w:pPr>
        <w:rPr>
          <w:rFonts w:ascii="宋体" w:cs="宋体"/>
          <w:color w:val="FF0000"/>
          <w:kern w:val="0"/>
          <w:sz w:val="24"/>
          <w:szCs w:val="24"/>
        </w:rPr>
      </w:pPr>
      <w:r w:rsidRPr="00F84515">
        <w:rPr>
          <w:color w:val="FF0000"/>
        </w:rPr>
        <w:t>the left</w:t>
      </w:r>
    </w:p>
    <w:p w:rsidR="006338B6" w:rsidRPr="009D4E23" w:rsidRDefault="00EE07C2" w:rsidP="00AA5BB1">
      <w:pPr>
        <w:rPr>
          <w:rFonts w:ascii="宋体" w:cs="宋体"/>
          <w:color w:val="FF0000"/>
          <w:kern w:val="0"/>
          <w:sz w:val="24"/>
          <w:szCs w:val="24"/>
        </w:rPr>
      </w:pPr>
      <w:r w:rsidRPr="00EE07C2">
        <w:rPr>
          <w:noProof/>
        </w:rPr>
        <w:pict>
          <v:rect id="_x0000_s1061" style="position:absolute;left:0;text-align:left;margin-left:309.75pt;margin-top:3.6pt;width:42pt;height:21.75pt;z-index:35" stroked="f">
            <v:textbox style="mso-next-textbox:#_x0000_s1061">
              <w:txbxContent>
                <w:p w:rsidR="006338B6" w:rsidRPr="00F84515" w:rsidRDefault="006338B6" w:rsidP="002F0477">
                  <w:pPr>
                    <w:widowControl/>
                    <w:jc w:val="left"/>
                    <w:rPr>
                      <w:rFonts w:cs="宋体"/>
                      <w:kern w:val="0"/>
                      <w:szCs w:val="21"/>
                    </w:rPr>
                  </w:pPr>
                  <w:r w:rsidRPr="00F84515">
                    <w:rPr>
                      <w:rFonts w:cs="宋体"/>
                      <w:kern w:val="0"/>
                      <w:szCs w:val="21"/>
                    </w:rPr>
                    <w:t xml:space="preserve">Short </w:t>
                  </w:r>
                </w:p>
                <w:p w:rsidR="006338B6" w:rsidRDefault="006338B6"/>
              </w:txbxContent>
            </v:textbox>
          </v:rect>
        </w:pict>
      </w:r>
      <w:r w:rsidRPr="00EE07C2">
        <w:rPr>
          <w:noProof/>
        </w:rPr>
        <w:pict>
          <v:shape id="图片 4" o:spid="_x0000_s1062" type="#_x0000_t75" style="position:absolute;left:0;text-align:left;margin-left:56.25pt;margin-top:2.85pt;width:69pt;height:74.25pt;z-index:31;visibility:visible">
            <v:imagedata r:id="rId14" o:title=""/>
          </v:shape>
        </w:pict>
      </w:r>
      <w:r w:rsidRPr="00EE07C2">
        <w:rPr>
          <w:noProof/>
        </w:rPr>
        <w:pict>
          <v:shape id="图片 1" o:spid="_x0000_s1063" type="#_x0000_t75" style="position:absolute;left:0;text-align:left;margin-left:149.25pt;margin-top:2.85pt;width:162pt;height:60.75pt;z-index:30;visibility:visible">
            <v:imagedata r:id="rId15" o:title=""/>
          </v:shape>
        </w:pict>
      </w:r>
      <w:r w:rsidR="006338B6" w:rsidRPr="009D4E23">
        <w:rPr>
          <w:rFonts w:ascii="宋体" w:hAnsi="宋体" w:cs="宋体"/>
          <w:color w:val="FF0000"/>
          <w:kern w:val="0"/>
          <w:szCs w:val="21"/>
        </w:rPr>
        <w:t xml:space="preserve"> </w:t>
      </w:r>
    </w:p>
    <w:p w:rsidR="006338B6" w:rsidRPr="009D4E23" w:rsidRDefault="00EE07C2" w:rsidP="00613DD8">
      <w:pPr>
        <w:rPr>
          <w:color w:val="FF0000"/>
        </w:rPr>
      </w:pPr>
      <w:r w:rsidRPr="00EE07C2">
        <w:rPr>
          <w:noProof/>
        </w:rPr>
        <w:pict>
          <v:shape id="_x0000_s1064" type="#_x0000_t32" style="position:absolute;left:0;text-align:left;margin-left:115.5pt;margin-top:4.5pt;width:19.5pt;height:14.25pt;flip:x;z-index:39" o:connectortype="straight">
            <v:stroke endarrow="block"/>
          </v:shape>
        </w:pict>
      </w:r>
      <w:r w:rsidRPr="00EE07C2">
        <w:rPr>
          <w:noProof/>
        </w:rPr>
        <w:pict>
          <v:shape id="_x0000_s1065" type="#_x0000_t32" style="position:absolute;left:0;text-align:left;margin-left:282.75pt;margin-top:4.5pt;width:12.75pt;height:5.25pt;flip:x;z-index:41" o:connectortype="straight">
            <v:stroke endarrow="block"/>
          </v:shape>
        </w:pict>
      </w:r>
    </w:p>
    <w:p w:rsidR="006338B6" w:rsidRPr="009D4E23" w:rsidRDefault="00EE07C2" w:rsidP="00613DD8">
      <w:pPr>
        <w:rPr>
          <w:color w:val="FF0000"/>
        </w:rPr>
      </w:pPr>
      <w:r w:rsidRPr="00EE07C2">
        <w:rPr>
          <w:noProof/>
        </w:rPr>
        <w:pict>
          <v:shape id="_x0000_s1066" type="#_x0000_t75" alt="IMG_20130603_153710.jpg" style="position:absolute;left:0;text-align:left;margin-left:390pt;margin-top:7.05pt;width:57pt;height:77.25pt;z-index:29;visibility:visible">
            <v:imagedata r:id="rId16" o:title=""/>
            <w10:wrap type="square"/>
          </v:shape>
        </w:pict>
      </w:r>
    </w:p>
    <w:p w:rsidR="006338B6" w:rsidRPr="009D4E23" w:rsidRDefault="00EE07C2" w:rsidP="00613DD8">
      <w:pPr>
        <w:rPr>
          <w:color w:val="FF0000"/>
        </w:rPr>
      </w:pPr>
      <w:r w:rsidRPr="00EE07C2">
        <w:rPr>
          <w:noProof/>
        </w:rPr>
        <w:pict>
          <v:shape id="_x0000_s1067" type="#_x0000_t32" style="position:absolute;left:0;text-align:left;margin-left:309.75pt;margin-top:4.05pt;width:4.5pt;height:6.75pt;flip:x y;z-index:38" o:connectortype="straight">
            <v:stroke endarrow="block"/>
          </v:shape>
        </w:pict>
      </w:r>
      <w:r w:rsidRPr="00EE07C2">
        <w:rPr>
          <w:noProof/>
        </w:rPr>
        <w:pict>
          <v:shape id="_x0000_s1068" type="#_x0000_t32" style="position:absolute;left:0;text-align:left;margin-left:273pt;margin-top:4.05pt;width:0;height:14.25pt;flip:y;z-index:37" o:connectortype="straight">
            <v:stroke endarrow="block"/>
          </v:shape>
        </w:pict>
      </w:r>
      <w:r w:rsidRPr="00EE07C2">
        <w:rPr>
          <w:noProof/>
        </w:rPr>
        <w:pict>
          <v:rect id="_x0000_s1069" style="position:absolute;left:0;text-align:left;margin-left:300pt;margin-top:10.8pt;width:26.25pt;height:31.5pt;z-index:34" stroked="f">
            <v:textbox>
              <w:txbxContent>
                <w:p w:rsidR="006338B6" w:rsidRPr="004822BE" w:rsidRDefault="006338B6" w:rsidP="002F0477">
                  <w:pPr>
                    <w:rPr>
                      <w:sz w:val="24"/>
                      <w:szCs w:val="24"/>
                    </w:rPr>
                  </w:pPr>
                  <w:r w:rsidRPr="004822BE">
                    <w:rPr>
                      <w:rFonts w:hint="eastAsia"/>
                      <w:sz w:val="24"/>
                      <w:szCs w:val="24"/>
                    </w:rPr>
                    <w:t>③</w:t>
                  </w:r>
                </w:p>
              </w:txbxContent>
            </v:textbox>
          </v:rect>
        </w:pict>
      </w:r>
      <w:r w:rsidRPr="00EE07C2">
        <w:rPr>
          <w:noProof/>
        </w:rPr>
        <w:pict>
          <v:rect id="_x0000_s1070" style="position:absolute;left:0;text-align:left;margin-left:256.5pt;margin-top:10.8pt;width:26.25pt;height:31.5pt;z-index:33" stroked="f">
            <v:textbox>
              <w:txbxContent>
                <w:p w:rsidR="006338B6" w:rsidRPr="004822BE" w:rsidRDefault="006338B6" w:rsidP="002F0477">
                  <w:pPr>
                    <w:rPr>
                      <w:sz w:val="24"/>
                      <w:szCs w:val="24"/>
                    </w:rPr>
                  </w:pPr>
                  <w:r w:rsidRPr="004822BE">
                    <w:rPr>
                      <w:rFonts w:hint="eastAsia"/>
                      <w:sz w:val="24"/>
                      <w:szCs w:val="24"/>
                    </w:rPr>
                    <w:t>②</w:t>
                  </w:r>
                </w:p>
              </w:txbxContent>
            </v:textbox>
          </v:rect>
        </w:pict>
      </w:r>
    </w:p>
    <w:p w:rsidR="006338B6" w:rsidRPr="009D4E23" w:rsidRDefault="006338B6" w:rsidP="00613DD8">
      <w:pPr>
        <w:rPr>
          <w:color w:val="FF0000"/>
        </w:rPr>
      </w:pPr>
    </w:p>
    <w:p w:rsidR="006338B6" w:rsidRPr="00F84515" w:rsidRDefault="00EE07C2" w:rsidP="00B57D4A">
      <w:pPr>
        <w:pStyle w:val="a6"/>
        <w:numPr>
          <w:ilvl w:val="0"/>
          <w:numId w:val="1"/>
        </w:numPr>
        <w:ind w:firstLineChars="0"/>
        <w:rPr>
          <w:color w:val="FF0000"/>
        </w:rPr>
      </w:pPr>
      <w:r w:rsidRPr="00EE07C2">
        <w:rPr>
          <w:noProof/>
        </w:rPr>
        <w:pict>
          <v:rect id="_x0000_s1071" style="position:absolute;left:0;text-align:left;margin-left:246pt;margin-top:6.6pt;width:54pt;height:21.75pt;z-index:42" stroked="f">
            <v:textbox>
              <w:txbxContent>
                <w:p w:rsidR="006338B6" w:rsidRPr="00F84515" w:rsidRDefault="006338B6" w:rsidP="002F0477">
                  <w:pPr>
                    <w:widowControl/>
                    <w:jc w:val="left"/>
                    <w:rPr>
                      <w:rFonts w:cs="宋体"/>
                      <w:kern w:val="0"/>
                      <w:sz w:val="24"/>
                      <w:szCs w:val="24"/>
                    </w:rPr>
                  </w:pPr>
                  <w:r>
                    <w:rPr>
                      <w:rFonts w:cs="宋体"/>
                      <w:kern w:val="0"/>
                      <w:sz w:val="24"/>
                      <w:szCs w:val="24"/>
                    </w:rPr>
                    <w:t>L</w:t>
                  </w:r>
                  <w:r w:rsidRPr="00F84515">
                    <w:rPr>
                      <w:rFonts w:cs="宋体"/>
                      <w:kern w:val="0"/>
                      <w:sz w:val="24"/>
                      <w:szCs w:val="24"/>
                    </w:rPr>
                    <w:t xml:space="preserve">onger </w:t>
                  </w:r>
                </w:p>
                <w:p w:rsidR="006338B6" w:rsidRPr="00B441DE" w:rsidRDefault="006338B6" w:rsidP="002F0477">
                  <w:pPr>
                    <w:widowControl/>
                    <w:jc w:val="left"/>
                    <w:rPr>
                      <w:rFonts w:ascii="Cambria" w:hAnsi="Cambria" w:cs="宋体"/>
                      <w:kern w:val="0"/>
                      <w:szCs w:val="21"/>
                    </w:rPr>
                  </w:pPr>
                  <w:r w:rsidRPr="00B441DE">
                    <w:rPr>
                      <w:rFonts w:ascii="Cambria" w:hAnsi="Cambria" w:cs="宋体"/>
                      <w:kern w:val="0"/>
                      <w:szCs w:val="21"/>
                    </w:rPr>
                    <w:t xml:space="preserve"> </w:t>
                  </w:r>
                </w:p>
                <w:p w:rsidR="006338B6" w:rsidRDefault="006338B6" w:rsidP="002F0477"/>
              </w:txbxContent>
            </v:textbox>
          </v:rect>
        </w:pict>
      </w:r>
      <w:r w:rsidR="006338B6" w:rsidRPr="00F84515">
        <w:rPr>
          <w:color w:val="FF0000"/>
        </w:rPr>
        <w:t>Put aluminum tube</w:t>
      </w:r>
      <w:r w:rsidR="006338B6" w:rsidRPr="00F84515">
        <w:rPr>
          <w:rFonts w:hint="eastAsia"/>
          <w:color w:val="FF0000"/>
        </w:rPr>
        <w:t>③</w:t>
      </w:r>
      <w:r w:rsidR="006338B6" w:rsidRPr="00F84515">
        <w:rPr>
          <w:color w:val="FF0000"/>
        </w:rPr>
        <w:t> into </w:t>
      </w:r>
      <w:r w:rsidR="006338B6" w:rsidRPr="00F84515">
        <w:rPr>
          <w:rFonts w:hint="eastAsia"/>
          <w:color w:val="FF0000"/>
        </w:rPr>
        <w:t>②</w:t>
      </w:r>
    </w:p>
    <w:p w:rsidR="006338B6" w:rsidRDefault="006338B6" w:rsidP="00613DD8"/>
    <w:p w:rsidR="006338B6" w:rsidRDefault="006338B6" w:rsidP="00613DD8">
      <w:r>
        <w:t xml:space="preserve">II.       Vacuum ash </w:t>
      </w:r>
    </w:p>
    <w:p w:rsidR="006338B6" w:rsidRDefault="006338B6" w:rsidP="00613DD8">
      <w:r>
        <w:t xml:space="preserve">•    Only use the fire prevention filter. </w:t>
      </w:r>
    </w:p>
    <w:p w:rsidR="006338B6" w:rsidRDefault="006338B6" w:rsidP="00613DD8">
      <w:r>
        <w:t xml:space="preserve">•    When the container is full or it feels difficult to vacuum more dust, the filter needs to be taken out and cleaned. </w:t>
      </w:r>
    </w:p>
    <w:p w:rsidR="006338B6" w:rsidRDefault="006338B6" w:rsidP="00DC2B3F">
      <w:r>
        <w:t>•    While vacuum the fireplace ash, the ash temperature must be below 40°C. Do not vacuum the ashes that fire is not extinguished! (Fig. A2)</w:t>
      </w:r>
    </w:p>
    <w:p w:rsidR="006338B6" w:rsidRDefault="006338B6" w:rsidP="00613DD8"/>
    <w:p w:rsidR="006338B6" w:rsidRDefault="006338B6" w:rsidP="00613DD8">
      <w:r>
        <w:t xml:space="preserve">III.    After the usage (Fig. A3) </w:t>
      </w:r>
    </w:p>
    <w:p w:rsidR="006338B6" w:rsidRDefault="006338B6" w:rsidP="00613DD8">
      <w:r>
        <w:t>•    Press the switch to turn off vacuum cleaner.</w:t>
      </w:r>
    </w:p>
    <w:p w:rsidR="006338B6" w:rsidRDefault="006338B6" w:rsidP="00613DD8">
      <w:r>
        <w:t xml:space="preserve">•    Pull out plug. </w:t>
      </w:r>
    </w:p>
    <w:p w:rsidR="006338B6" w:rsidRDefault="006338B6" w:rsidP="00613DD8">
      <w:r>
        <w:t xml:space="preserve">•    Roll up the power cable. </w:t>
      </w:r>
    </w:p>
    <w:p w:rsidR="006338B6" w:rsidRDefault="006338B6" w:rsidP="00613DD8">
      <w:r>
        <w:t xml:space="preserve">•    Disassemble the soft tube from the appliance. </w:t>
      </w:r>
    </w:p>
    <w:p w:rsidR="006338B6" w:rsidRDefault="006338B6" w:rsidP="00613DD8">
      <w:r>
        <w:t xml:space="preserve">•    Take the head part from the appliance. </w:t>
      </w:r>
    </w:p>
    <w:p w:rsidR="006338B6" w:rsidRDefault="006338B6" w:rsidP="00613DD8">
      <w:r>
        <w:t xml:space="preserve">•    Empty the dust container and wash it. </w:t>
      </w:r>
    </w:p>
    <w:p w:rsidR="006338B6" w:rsidRDefault="006338B6" w:rsidP="00613DD8">
      <w:r>
        <w:t xml:space="preserve">•    Use rag to dry the container. </w:t>
      </w:r>
    </w:p>
    <w:p w:rsidR="006338B6" w:rsidRDefault="006338B6" w:rsidP="00613DD8">
      <w:r>
        <w:t xml:space="preserve">•    Take out the filter, clean and wash it carefully, and dry it in air before installed on vacuum cleaner. (Fig.  A3) </w:t>
      </w:r>
    </w:p>
    <w:p w:rsidR="006338B6" w:rsidRDefault="006338B6" w:rsidP="00613DD8"/>
    <w:p w:rsidR="006338B6" w:rsidRDefault="006338B6" w:rsidP="00613DD8">
      <w:r>
        <w:t xml:space="preserve">IV.        Maintenance (Fig. A3) </w:t>
      </w:r>
    </w:p>
    <w:p w:rsidR="006338B6" w:rsidRDefault="006338B6" w:rsidP="00613DD8">
      <w:r>
        <w:t xml:space="preserve">•    The container and outer shell of head part need to be cleaned frequently. </w:t>
      </w:r>
    </w:p>
    <w:p w:rsidR="006338B6" w:rsidRDefault="006338B6" w:rsidP="00613DD8">
      <w:r>
        <w:t xml:space="preserve">•    The dirty container should wash with the clear water clearly. </w:t>
      </w:r>
    </w:p>
    <w:p w:rsidR="006338B6" w:rsidRDefault="006338B6" w:rsidP="00613DD8">
      <w:r>
        <w:t xml:space="preserve">•    The filter should wash with the clear water clearly. </w:t>
      </w:r>
    </w:p>
    <w:p w:rsidR="006338B6" w:rsidRDefault="006338B6" w:rsidP="00613DD8">
      <w:r>
        <w:t xml:space="preserve">•    If the appliance working unsatisfactory, it is usually resulted from the jam of soft tube or conjunction of pipes or accessories. In that case, please clean the parts concerned. </w:t>
      </w:r>
    </w:p>
    <w:p w:rsidR="006338B6" w:rsidRDefault="006338B6" w:rsidP="00613DD8"/>
    <w:p w:rsidR="006338B6" w:rsidRDefault="006338B6" w:rsidP="00613DD8">
      <w:r>
        <w:t xml:space="preserve">V.       Correct Disposal of this product </w:t>
      </w:r>
    </w:p>
    <w:p w:rsidR="006338B6" w:rsidRDefault="006338B6" w:rsidP="00613DD8">
      <w:r>
        <w:t xml:space="preserve">    This marking indicates that this product should not be disposed with other household wastes throughout the EU. To prevent possible harm to the environment or human health from uncontrolled waste disposal, recycle it responsibly to promote the sustainable reuse of material resources. To return your used device, please use the return and collection systems or contact the retailer where the product was purchased. They can take this product for environmental safe recycling. </w:t>
      </w:r>
    </w:p>
    <w:p w:rsidR="006338B6" w:rsidRDefault="006338B6" w:rsidP="00613DD8"/>
    <w:p w:rsidR="006338B6" w:rsidRDefault="006338B6" w:rsidP="00613DD8">
      <w:r>
        <w:lastRenderedPageBreak/>
        <w:t xml:space="preserve">VI.      Warranty Information </w:t>
      </w:r>
    </w:p>
    <w:p w:rsidR="006338B6" w:rsidRDefault="006338B6" w:rsidP="00613DD8">
      <w:r>
        <w:t>The manufacturer provides warranty in accordance with the legislation of the customer's own country of residence, with a minimum of 1 year (</w:t>
      </w:r>
      <w:smartTag w:uri="urn:schemas-microsoft-com:office:smarttags" w:element="place">
        <w:r>
          <w:t>Germany</w:t>
        </w:r>
      </w:smartTag>
      <w:r>
        <w:t xml:space="preserve">: 2 years), starting from the date on which the appliance is sold to the end user. </w:t>
      </w:r>
    </w:p>
    <w:p w:rsidR="006338B6" w:rsidRDefault="006338B6" w:rsidP="00613DD8">
      <w:r>
        <w:t xml:space="preserve">The warranty only covers defects in material or workmanship. </w:t>
      </w:r>
    </w:p>
    <w:p w:rsidR="006338B6" w:rsidRDefault="006338B6" w:rsidP="00613DD8">
      <w:r>
        <w:t xml:space="preserve">The repairs under warranty may only be carried out by an authorized service centre. When making a claim under the warranty, the original bill of purchase (with purchase date) must be submitted. </w:t>
      </w:r>
    </w:p>
    <w:p w:rsidR="006338B6" w:rsidRDefault="006338B6" w:rsidP="00613DD8">
      <w:r>
        <w:t xml:space="preserve">The warranty will not apply in cases of: </w:t>
      </w:r>
    </w:p>
    <w:p w:rsidR="006338B6" w:rsidRDefault="006338B6" w:rsidP="008F7809">
      <w:r>
        <w:t>- Normal wear and tear - Incorrect use, e.g. overloading of the appliance, use of non-approved accessories - Use of force, damage caused by external influences - Damage caused by non-observance of the user manual, e.g. connection to an unsuitable mains supply or non-compliance with the installation instructions - Partially or completely dismantled appliances</w:t>
      </w:r>
    </w:p>
    <w:p w:rsidR="006338B6" w:rsidRDefault="006338B6" w:rsidP="008F7809"/>
    <w:p w:rsidR="006338B6" w:rsidRPr="006117BC" w:rsidRDefault="006338B6" w:rsidP="008F7809">
      <w:pPr>
        <w:rPr>
          <w:color w:val="FF0000"/>
        </w:rPr>
      </w:pPr>
      <w:r w:rsidRPr="006117BC">
        <w:rPr>
          <w:color w:val="FF0000"/>
        </w:rPr>
        <w:t>Tech-date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6"/>
        <w:gridCol w:w="2697"/>
        <w:gridCol w:w="1664"/>
        <w:gridCol w:w="1267"/>
      </w:tblGrid>
      <w:tr w:rsidR="006338B6" w:rsidRPr="00B441DE" w:rsidTr="00B441DE">
        <w:tc>
          <w:tcPr>
            <w:tcW w:w="1426" w:type="dxa"/>
          </w:tcPr>
          <w:p w:rsidR="006338B6" w:rsidRPr="00B441DE" w:rsidRDefault="006338B6" w:rsidP="008F7809">
            <w:pPr>
              <w:rPr>
                <w:color w:val="FF0000"/>
              </w:rPr>
            </w:pPr>
            <w:r w:rsidRPr="00B441DE">
              <w:rPr>
                <w:color w:val="FF0000"/>
              </w:rPr>
              <w:t>Model</w:t>
            </w:r>
          </w:p>
        </w:tc>
        <w:tc>
          <w:tcPr>
            <w:tcW w:w="2697" w:type="dxa"/>
          </w:tcPr>
          <w:p w:rsidR="006338B6" w:rsidRPr="00B441DE" w:rsidRDefault="006338B6" w:rsidP="008F7809">
            <w:pPr>
              <w:rPr>
                <w:color w:val="FF0000"/>
              </w:rPr>
            </w:pPr>
            <w:r w:rsidRPr="00B441DE">
              <w:rPr>
                <w:color w:val="FF0000"/>
              </w:rPr>
              <w:t>Power</w:t>
            </w:r>
          </w:p>
        </w:tc>
        <w:tc>
          <w:tcPr>
            <w:tcW w:w="1664" w:type="dxa"/>
          </w:tcPr>
          <w:p w:rsidR="006338B6" w:rsidRPr="00B441DE" w:rsidRDefault="006338B6" w:rsidP="008F7809">
            <w:pPr>
              <w:rPr>
                <w:color w:val="FF0000"/>
              </w:rPr>
            </w:pPr>
            <w:r w:rsidRPr="00B441DE">
              <w:rPr>
                <w:color w:val="FF0000"/>
              </w:rPr>
              <w:t>Voltage</w:t>
            </w:r>
          </w:p>
        </w:tc>
        <w:tc>
          <w:tcPr>
            <w:tcW w:w="1267" w:type="dxa"/>
          </w:tcPr>
          <w:p w:rsidR="006338B6" w:rsidRPr="00B441DE" w:rsidRDefault="006338B6" w:rsidP="008F7809">
            <w:pPr>
              <w:rPr>
                <w:color w:val="FF0000"/>
              </w:rPr>
            </w:pPr>
            <w:r w:rsidRPr="00B441DE">
              <w:rPr>
                <w:color w:val="FF0000"/>
              </w:rPr>
              <w:t>Frequency</w:t>
            </w:r>
          </w:p>
        </w:tc>
      </w:tr>
      <w:tr w:rsidR="006338B6" w:rsidRPr="00B441DE" w:rsidTr="00B441DE">
        <w:tc>
          <w:tcPr>
            <w:tcW w:w="1426" w:type="dxa"/>
          </w:tcPr>
          <w:p w:rsidR="006338B6" w:rsidRPr="00B441DE" w:rsidRDefault="0009083D" w:rsidP="008F7809">
            <w:pPr>
              <w:rPr>
                <w:color w:val="FF0000"/>
              </w:rPr>
            </w:pPr>
            <w:r>
              <w:rPr>
                <w:color w:val="FF0000"/>
              </w:rPr>
              <w:t>EP22711</w:t>
            </w:r>
          </w:p>
        </w:tc>
        <w:tc>
          <w:tcPr>
            <w:tcW w:w="2697" w:type="dxa"/>
          </w:tcPr>
          <w:p w:rsidR="006338B6" w:rsidRPr="00B441DE" w:rsidRDefault="006338B6" w:rsidP="00982ED6">
            <w:pPr>
              <w:rPr>
                <w:color w:val="FF0000"/>
              </w:rPr>
            </w:pPr>
            <w:r w:rsidRPr="00B441DE">
              <w:rPr>
                <w:color w:val="FF0000"/>
              </w:rPr>
              <w:t>1000W</w:t>
            </w:r>
          </w:p>
        </w:tc>
        <w:tc>
          <w:tcPr>
            <w:tcW w:w="1664" w:type="dxa"/>
          </w:tcPr>
          <w:p w:rsidR="006338B6" w:rsidRPr="00B441DE" w:rsidRDefault="00982ED6" w:rsidP="008F7809">
            <w:pPr>
              <w:rPr>
                <w:color w:val="FF0000"/>
              </w:rPr>
            </w:pPr>
            <w:r>
              <w:rPr>
                <w:rFonts w:hint="eastAsia"/>
                <w:color w:val="FF0000"/>
              </w:rPr>
              <w:t>110-120</w:t>
            </w:r>
            <w:r w:rsidR="006338B6" w:rsidRPr="00B441DE">
              <w:rPr>
                <w:color w:val="FF0000"/>
              </w:rPr>
              <w:t>V</w:t>
            </w:r>
          </w:p>
        </w:tc>
        <w:tc>
          <w:tcPr>
            <w:tcW w:w="1267" w:type="dxa"/>
          </w:tcPr>
          <w:p w:rsidR="006338B6" w:rsidRPr="00B441DE" w:rsidRDefault="006338B6" w:rsidP="008F7809">
            <w:pPr>
              <w:rPr>
                <w:color w:val="FF0000"/>
              </w:rPr>
            </w:pPr>
            <w:r w:rsidRPr="00B441DE">
              <w:rPr>
                <w:color w:val="FF0000"/>
              </w:rPr>
              <w:t>60HZ</w:t>
            </w:r>
          </w:p>
        </w:tc>
      </w:tr>
    </w:tbl>
    <w:p w:rsidR="006338B6" w:rsidRPr="006117BC" w:rsidRDefault="006338B6" w:rsidP="008F7809">
      <w:pPr>
        <w:rPr>
          <w:color w:val="FF0000"/>
        </w:rPr>
      </w:pPr>
    </w:p>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p w:rsidR="006338B6" w:rsidRDefault="006338B6" w:rsidP="008F7809"/>
    <w:sectPr w:rsidR="006338B6" w:rsidSect="00461738">
      <w:headerReference w:type="default" r:id="rId17"/>
      <w:pgSz w:w="16838" w:h="11906" w:orient="landscape"/>
      <w:pgMar w:top="1440" w:right="1080" w:bottom="1440" w:left="108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7C4" w:rsidRDefault="00CD77C4" w:rsidP="00461738">
      <w:r>
        <w:separator/>
      </w:r>
    </w:p>
  </w:endnote>
  <w:endnote w:type="continuationSeparator" w:id="1">
    <w:p w:rsidR="00CD77C4" w:rsidRDefault="00CD77C4" w:rsidP="0046173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7C4" w:rsidRDefault="00CD77C4" w:rsidP="00461738">
      <w:r>
        <w:separator/>
      </w:r>
    </w:p>
  </w:footnote>
  <w:footnote w:type="continuationSeparator" w:id="1">
    <w:p w:rsidR="00CD77C4" w:rsidRDefault="00CD77C4" w:rsidP="00461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B6" w:rsidRDefault="006338B6" w:rsidP="00EC4F2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97E3F"/>
    <w:multiLevelType w:val="hybridMultilevel"/>
    <w:tmpl w:val="937A4844"/>
    <w:lvl w:ilvl="0" w:tplc="06BA4E0C">
      <w:start w:val="2"/>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738"/>
    <w:rsid w:val="0000315B"/>
    <w:rsid w:val="00026937"/>
    <w:rsid w:val="00087CD5"/>
    <w:rsid w:val="0009083D"/>
    <w:rsid w:val="000F4855"/>
    <w:rsid w:val="00102586"/>
    <w:rsid w:val="00145D5F"/>
    <w:rsid w:val="001E7EB3"/>
    <w:rsid w:val="001F127B"/>
    <w:rsid w:val="00270764"/>
    <w:rsid w:val="002802AB"/>
    <w:rsid w:val="002F0477"/>
    <w:rsid w:val="003143B8"/>
    <w:rsid w:val="003E4A15"/>
    <w:rsid w:val="0041257A"/>
    <w:rsid w:val="00423C7A"/>
    <w:rsid w:val="00461738"/>
    <w:rsid w:val="004822BE"/>
    <w:rsid w:val="00494BD9"/>
    <w:rsid w:val="004A6B76"/>
    <w:rsid w:val="005F667F"/>
    <w:rsid w:val="006117BC"/>
    <w:rsid w:val="00613DD8"/>
    <w:rsid w:val="006338B6"/>
    <w:rsid w:val="006934DB"/>
    <w:rsid w:val="006D447A"/>
    <w:rsid w:val="00706A73"/>
    <w:rsid w:val="007652CF"/>
    <w:rsid w:val="00841272"/>
    <w:rsid w:val="00851D56"/>
    <w:rsid w:val="00877808"/>
    <w:rsid w:val="008D2BE8"/>
    <w:rsid w:val="008F7809"/>
    <w:rsid w:val="0095733B"/>
    <w:rsid w:val="00982ED6"/>
    <w:rsid w:val="009D4E23"/>
    <w:rsid w:val="009E1EED"/>
    <w:rsid w:val="00AA5BB1"/>
    <w:rsid w:val="00AF10CF"/>
    <w:rsid w:val="00B441DE"/>
    <w:rsid w:val="00B523AB"/>
    <w:rsid w:val="00B57D4A"/>
    <w:rsid w:val="00BD05E1"/>
    <w:rsid w:val="00BD0EA6"/>
    <w:rsid w:val="00BF1B5D"/>
    <w:rsid w:val="00C533A4"/>
    <w:rsid w:val="00C9278D"/>
    <w:rsid w:val="00CD77C4"/>
    <w:rsid w:val="00D21D9C"/>
    <w:rsid w:val="00DB5A97"/>
    <w:rsid w:val="00DC2B3F"/>
    <w:rsid w:val="00E379C3"/>
    <w:rsid w:val="00E768D7"/>
    <w:rsid w:val="00EA76C0"/>
    <w:rsid w:val="00EC4F27"/>
    <w:rsid w:val="00EE07C2"/>
    <w:rsid w:val="00EF2360"/>
    <w:rsid w:val="00F84515"/>
    <w:rsid w:val="00F864D1"/>
    <w:rsid w:val="00FE17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rules v:ext="edit">
        <o:r id="V:Rule14" type="connector" idref="#_x0000_s1030"/>
        <o:r id="V:Rule15" type="connector" idref="#_x0000_s1035"/>
        <o:r id="V:Rule16" type="connector" idref="#_x0000_s1031"/>
        <o:r id="V:Rule17" type="connector" idref="#_x0000_s1042"/>
        <o:r id="V:Rule18" type="connector" idref="#_x0000_s1039"/>
        <o:r id="V:Rule19" type="connector" idref="#_x0000_s1037"/>
        <o:r id="V:Rule20" type="connector" idref="#_x0000_s1038"/>
        <o:r id="V:Rule21" type="connector" idref="#_x0000_s1064"/>
        <o:r id="V:Rule22" type="connector" idref="#_x0000_s1067"/>
        <o:r id="V:Rule23" type="connector" idref="#_x0000_s1065"/>
        <o:r id="V:Rule24" type="connector" idref="#_x0000_s1045"/>
        <o:r id="V:Rule25" type="connector" idref="#_x0000_s1047"/>
        <o:r id="V:Rule26"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8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617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61738"/>
    <w:rPr>
      <w:rFonts w:cs="Times New Roman"/>
      <w:sz w:val="18"/>
      <w:szCs w:val="18"/>
    </w:rPr>
  </w:style>
  <w:style w:type="paragraph" w:styleId="a4">
    <w:name w:val="footer"/>
    <w:basedOn w:val="a"/>
    <w:link w:val="Char0"/>
    <w:uiPriority w:val="99"/>
    <w:semiHidden/>
    <w:rsid w:val="0046173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61738"/>
    <w:rPr>
      <w:rFonts w:cs="Times New Roman"/>
      <w:sz w:val="18"/>
      <w:szCs w:val="18"/>
    </w:rPr>
  </w:style>
  <w:style w:type="paragraph" w:styleId="a5">
    <w:name w:val="Balloon Text"/>
    <w:basedOn w:val="a"/>
    <w:link w:val="Char1"/>
    <w:uiPriority w:val="99"/>
    <w:semiHidden/>
    <w:rsid w:val="00102586"/>
    <w:rPr>
      <w:sz w:val="18"/>
      <w:szCs w:val="18"/>
    </w:rPr>
  </w:style>
  <w:style w:type="character" w:customStyle="1" w:styleId="Char1">
    <w:name w:val="批注框文本 Char"/>
    <w:basedOn w:val="a0"/>
    <w:link w:val="a5"/>
    <w:uiPriority w:val="99"/>
    <w:semiHidden/>
    <w:locked/>
    <w:rsid w:val="00102586"/>
    <w:rPr>
      <w:rFonts w:cs="Times New Roman"/>
      <w:sz w:val="18"/>
      <w:szCs w:val="18"/>
    </w:rPr>
  </w:style>
  <w:style w:type="paragraph" w:styleId="a6">
    <w:name w:val="List Paragraph"/>
    <w:basedOn w:val="a"/>
    <w:uiPriority w:val="99"/>
    <w:qFormat/>
    <w:rsid w:val="003143B8"/>
    <w:pPr>
      <w:ind w:firstLineChars="200" w:firstLine="420"/>
    </w:pPr>
  </w:style>
  <w:style w:type="table" w:styleId="a7">
    <w:name w:val="Table Grid"/>
    <w:basedOn w:val="a1"/>
    <w:uiPriority w:val="99"/>
    <w:rsid w:val="00423C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0648800">
      <w:marLeft w:val="0"/>
      <w:marRight w:val="0"/>
      <w:marTop w:val="0"/>
      <w:marBottom w:val="0"/>
      <w:divBdr>
        <w:top w:val="none" w:sz="0" w:space="0" w:color="auto"/>
        <w:left w:val="none" w:sz="0" w:space="0" w:color="auto"/>
        <w:bottom w:val="none" w:sz="0" w:space="0" w:color="auto"/>
        <w:right w:val="none" w:sz="0" w:space="0" w:color="auto"/>
      </w:divBdr>
      <w:divsChild>
        <w:div w:id="1230648807">
          <w:marLeft w:val="0"/>
          <w:marRight w:val="0"/>
          <w:marTop w:val="0"/>
          <w:marBottom w:val="0"/>
          <w:divBdr>
            <w:top w:val="none" w:sz="0" w:space="0" w:color="auto"/>
            <w:left w:val="none" w:sz="0" w:space="0" w:color="auto"/>
            <w:bottom w:val="none" w:sz="0" w:space="0" w:color="auto"/>
            <w:right w:val="none" w:sz="0" w:space="0" w:color="auto"/>
          </w:divBdr>
          <w:divsChild>
            <w:div w:id="1230648813">
              <w:marLeft w:val="0"/>
              <w:marRight w:val="0"/>
              <w:marTop w:val="0"/>
              <w:marBottom w:val="0"/>
              <w:divBdr>
                <w:top w:val="none" w:sz="0" w:space="0" w:color="auto"/>
                <w:left w:val="none" w:sz="0" w:space="0" w:color="auto"/>
                <w:bottom w:val="none" w:sz="0" w:space="0" w:color="auto"/>
                <w:right w:val="none" w:sz="0" w:space="0" w:color="auto"/>
              </w:divBdr>
              <w:divsChild>
                <w:div w:id="1230648806">
                  <w:marLeft w:val="0"/>
                  <w:marRight w:val="0"/>
                  <w:marTop w:val="0"/>
                  <w:marBottom w:val="0"/>
                  <w:divBdr>
                    <w:top w:val="none" w:sz="0" w:space="0" w:color="auto"/>
                    <w:left w:val="none" w:sz="0" w:space="0" w:color="auto"/>
                    <w:bottom w:val="none" w:sz="0" w:space="0" w:color="auto"/>
                    <w:right w:val="none" w:sz="0" w:space="0" w:color="auto"/>
                  </w:divBdr>
                  <w:divsChild>
                    <w:div w:id="1230648801">
                      <w:marLeft w:val="0"/>
                      <w:marRight w:val="0"/>
                      <w:marTop w:val="0"/>
                      <w:marBottom w:val="0"/>
                      <w:divBdr>
                        <w:top w:val="none" w:sz="0" w:space="0" w:color="auto"/>
                        <w:left w:val="none" w:sz="0" w:space="0" w:color="auto"/>
                        <w:bottom w:val="none" w:sz="0" w:space="0" w:color="auto"/>
                        <w:right w:val="none" w:sz="0" w:space="0" w:color="auto"/>
                      </w:divBdr>
                      <w:divsChild>
                        <w:div w:id="1230648814">
                          <w:marLeft w:val="0"/>
                          <w:marRight w:val="0"/>
                          <w:marTop w:val="0"/>
                          <w:marBottom w:val="0"/>
                          <w:divBdr>
                            <w:top w:val="none" w:sz="0" w:space="0" w:color="auto"/>
                            <w:left w:val="none" w:sz="0" w:space="0" w:color="auto"/>
                            <w:bottom w:val="none" w:sz="0" w:space="0" w:color="auto"/>
                            <w:right w:val="none" w:sz="0" w:space="0" w:color="auto"/>
                          </w:divBdr>
                          <w:divsChild>
                            <w:div w:id="1230648821">
                              <w:marLeft w:val="0"/>
                              <w:marRight w:val="0"/>
                              <w:marTop w:val="75"/>
                              <w:marBottom w:val="75"/>
                              <w:divBdr>
                                <w:top w:val="none" w:sz="0" w:space="0" w:color="auto"/>
                                <w:left w:val="none" w:sz="0" w:space="0" w:color="auto"/>
                                <w:bottom w:val="none" w:sz="0" w:space="0" w:color="auto"/>
                                <w:right w:val="none" w:sz="0" w:space="0" w:color="auto"/>
                              </w:divBdr>
                              <w:divsChild>
                                <w:div w:id="1230648815">
                                  <w:marLeft w:val="0"/>
                                  <w:marRight w:val="0"/>
                                  <w:marTop w:val="0"/>
                                  <w:marBottom w:val="0"/>
                                  <w:divBdr>
                                    <w:top w:val="none" w:sz="0" w:space="0" w:color="auto"/>
                                    <w:left w:val="none" w:sz="0" w:space="0" w:color="auto"/>
                                    <w:bottom w:val="none" w:sz="0" w:space="0" w:color="auto"/>
                                    <w:right w:val="none" w:sz="0" w:space="0" w:color="auto"/>
                                  </w:divBdr>
                                  <w:divsChild>
                                    <w:div w:id="1230648809">
                                      <w:marLeft w:val="0"/>
                                      <w:marRight w:val="0"/>
                                      <w:marTop w:val="0"/>
                                      <w:marBottom w:val="0"/>
                                      <w:divBdr>
                                        <w:top w:val="single" w:sz="6" w:space="0" w:color="92B0DD"/>
                                        <w:left w:val="single" w:sz="6" w:space="0" w:color="92B0DD"/>
                                        <w:bottom w:val="single" w:sz="6" w:space="0" w:color="92B0DD"/>
                                        <w:right w:val="single" w:sz="6" w:space="0" w:color="92B0DD"/>
                                      </w:divBdr>
                                      <w:divsChild>
                                        <w:div w:id="1230648817">
                                          <w:marLeft w:val="0"/>
                                          <w:marRight w:val="0"/>
                                          <w:marTop w:val="0"/>
                                          <w:marBottom w:val="0"/>
                                          <w:divBdr>
                                            <w:top w:val="single" w:sz="6" w:space="4" w:color="92B0DD"/>
                                            <w:left w:val="none" w:sz="0" w:space="0" w:color="auto"/>
                                            <w:bottom w:val="none" w:sz="0" w:space="0" w:color="auto"/>
                                            <w:right w:val="none" w:sz="0" w:space="0" w:color="auto"/>
                                          </w:divBdr>
                                          <w:divsChild>
                                            <w:div w:id="1230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648803">
      <w:marLeft w:val="0"/>
      <w:marRight w:val="0"/>
      <w:marTop w:val="0"/>
      <w:marBottom w:val="0"/>
      <w:divBdr>
        <w:top w:val="none" w:sz="0" w:space="0" w:color="auto"/>
        <w:left w:val="none" w:sz="0" w:space="0" w:color="auto"/>
        <w:bottom w:val="none" w:sz="0" w:space="0" w:color="auto"/>
        <w:right w:val="none" w:sz="0" w:space="0" w:color="auto"/>
      </w:divBdr>
      <w:divsChild>
        <w:div w:id="1230648816">
          <w:marLeft w:val="0"/>
          <w:marRight w:val="0"/>
          <w:marTop w:val="0"/>
          <w:marBottom w:val="0"/>
          <w:divBdr>
            <w:top w:val="none" w:sz="0" w:space="0" w:color="auto"/>
            <w:left w:val="none" w:sz="0" w:space="0" w:color="auto"/>
            <w:bottom w:val="none" w:sz="0" w:space="0" w:color="auto"/>
            <w:right w:val="none" w:sz="0" w:space="0" w:color="auto"/>
          </w:divBdr>
        </w:div>
      </w:divsChild>
    </w:div>
    <w:div w:id="1230648804">
      <w:marLeft w:val="0"/>
      <w:marRight w:val="0"/>
      <w:marTop w:val="0"/>
      <w:marBottom w:val="0"/>
      <w:divBdr>
        <w:top w:val="none" w:sz="0" w:space="0" w:color="auto"/>
        <w:left w:val="none" w:sz="0" w:space="0" w:color="auto"/>
        <w:bottom w:val="none" w:sz="0" w:space="0" w:color="auto"/>
        <w:right w:val="none" w:sz="0" w:space="0" w:color="auto"/>
      </w:divBdr>
      <w:divsChild>
        <w:div w:id="1230648812">
          <w:marLeft w:val="0"/>
          <w:marRight w:val="0"/>
          <w:marTop w:val="0"/>
          <w:marBottom w:val="0"/>
          <w:divBdr>
            <w:top w:val="none" w:sz="0" w:space="0" w:color="auto"/>
            <w:left w:val="none" w:sz="0" w:space="0" w:color="auto"/>
            <w:bottom w:val="none" w:sz="0" w:space="0" w:color="auto"/>
            <w:right w:val="none" w:sz="0" w:space="0" w:color="auto"/>
          </w:divBdr>
        </w:div>
      </w:divsChild>
    </w:div>
    <w:div w:id="1230648805">
      <w:marLeft w:val="0"/>
      <w:marRight w:val="0"/>
      <w:marTop w:val="0"/>
      <w:marBottom w:val="0"/>
      <w:divBdr>
        <w:top w:val="none" w:sz="0" w:space="0" w:color="auto"/>
        <w:left w:val="none" w:sz="0" w:space="0" w:color="auto"/>
        <w:bottom w:val="none" w:sz="0" w:space="0" w:color="auto"/>
        <w:right w:val="none" w:sz="0" w:space="0" w:color="auto"/>
      </w:divBdr>
      <w:divsChild>
        <w:div w:id="1230648822">
          <w:marLeft w:val="0"/>
          <w:marRight w:val="0"/>
          <w:marTop w:val="0"/>
          <w:marBottom w:val="0"/>
          <w:divBdr>
            <w:top w:val="none" w:sz="0" w:space="0" w:color="auto"/>
            <w:left w:val="none" w:sz="0" w:space="0" w:color="auto"/>
            <w:bottom w:val="none" w:sz="0" w:space="0" w:color="auto"/>
            <w:right w:val="none" w:sz="0" w:space="0" w:color="auto"/>
          </w:divBdr>
        </w:div>
      </w:divsChild>
    </w:div>
    <w:div w:id="1230648810">
      <w:marLeft w:val="0"/>
      <w:marRight w:val="0"/>
      <w:marTop w:val="0"/>
      <w:marBottom w:val="0"/>
      <w:divBdr>
        <w:top w:val="none" w:sz="0" w:space="0" w:color="auto"/>
        <w:left w:val="none" w:sz="0" w:space="0" w:color="auto"/>
        <w:bottom w:val="none" w:sz="0" w:space="0" w:color="auto"/>
        <w:right w:val="none" w:sz="0" w:space="0" w:color="auto"/>
      </w:divBdr>
      <w:divsChild>
        <w:div w:id="1230648802">
          <w:marLeft w:val="0"/>
          <w:marRight w:val="0"/>
          <w:marTop w:val="0"/>
          <w:marBottom w:val="0"/>
          <w:divBdr>
            <w:top w:val="none" w:sz="0" w:space="0" w:color="auto"/>
            <w:left w:val="none" w:sz="0" w:space="0" w:color="auto"/>
            <w:bottom w:val="none" w:sz="0" w:space="0" w:color="auto"/>
            <w:right w:val="none" w:sz="0" w:space="0" w:color="auto"/>
          </w:divBdr>
        </w:div>
      </w:divsChild>
    </w:div>
    <w:div w:id="1230648819">
      <w:marLeft w:val="0"/>
      <w:marRight w:val="0"/>
      <w:marTop w:val="0"/>
      <w:marBottom w:val="0"/>
      <w:divBdr>
        <w:top w:val="none" w:sz="0" w:space="0" w:color="auto"/>
        <w:left w:val="none" w:sz="0" w:space="0" w:color="auto"/>
        <w:bottom w:val="none" w:sz="0" w:space="0" w:color="auto"/>
        <w:right w:val="none" w:sz="0" w:space="0" w:color="auto"/>
      </w:divBdr>
      <w:divsChild>
        <w:div w:id="1230648811">
          <w:marLeft w:val="0"/>
          <w:marRight w:val="0"/>
          <w:marTop w:val="0"/>
          <w:marBottom w:val="0"/>
          <w:divBdr>
            <w:top w:val="none" w:sz="0" w:space="0" w:color="auto"/>
            <w:left w:val="none" w:sz="0" w:space="0" w:color="auto"/>
            <w:bottom w:val="none" w:sz="0" w:space="0" w:color="auto"/>
            <w:right w:val="none" w:sz="0" w:space="0" w:color="auto"/>
          </w:divBdr>
        </w:div>
      </w:divsChild>
    </w:div>
    <w:div w:id="1230648820">
      <w:marLeft w:val="0"/>
      <w:marRight w:val="0"/>
      <w:marTop w:val="0"/>
      <w:marBottom w:val="0"/>
      <w:divBdr>
        <w:top w:val="none" w:sz="0" w:space="0" w:color="auto"/>
        <w:left w:val="none" w:sz="0" w:space="0" w:color="auto"/>
        <w:bottom w:val="none" w:sz="0" w:space="0" w:color="auto"/>
        <w:right w:val="none" w:sz="0" w:space="0" w:color="auto"/>
      </w:divBdr>
      <w:divsChild>
        <w:div w:id="123064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5</Pages>
  <Words>1022</Words>
  <Characters>5827</Characters>
  <Application>Microsoft Office Word</Application>
  <DocSecurity>0</DocSecurity>
  <Lines>48</Lines>
  <Paragraphs>13</Paragraphs>
  <ScaleCrop>false</ScaleCrop>
  <Company>微软中国</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marketing05</cp:lastModifiedBy>
  <cp:revision>46</cp:revision>
  <dcterms:created xsi:type="dcterms:W3CDTF">2013-05-31T00:06:00Z</dcterms:created>
  <dcterms:modified xsi:type="dcterms:W3CDTF">2016-11-23T03:35:00Z</dcterms:modified>
</cp:coreProperties>
</file>